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7E846" w14:textId="5A87E68A" w:rsidR="003B0F6F" w:rsidRDefault="009660C5" w:rsidP="00026F6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Buckerell Parish</w:t>
      </w:r>
      <w:r w:rsidR="00026F6E" w:rsidRPr="5CE884A7">
        <w:rPr>
          <w:b/>
          <w:bCs/>
          <w:color w:val="FF0000"/>
          <w:u w:val="single"/>
        </w:rPr>
        <w:t xml:space="preserve"> </w:t>
      </w:r>
      <w:r w:rsidR="00026F6E" w:rsidRPr="5CE884A7">
        <w:rPr>
          <w:b/>
          <w:bCs/>
          <w:u w:val="single"/>
        </w:rPr>
        <w:t>Council Community Infrastructure Levy (CIL) Report</w:t>
      </w:r>
    </w:p>
    <w:p w14:paraId="2EE8B96B" w14:textId="1B1D2AF0" w:rsidR="00026F6E" w:rsidRPr="009660C5" w:rsidRDefault="00026F6E" w:rsidP="00026F6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1</w:t>
      </w:r>
      <w:r w:rsidRPr="00026F6E">
        <w:rPr>
          <w:b/>
          <w:bCs/>
          <w:u w:val="single"/>
          <w:vertAlign w:val="superscript"/>
        </w:rPr>
        <w:t>st</w:t>
      </w:r>
      <w:r>
        <w:rPr>
          <w:b/>
          <w:bCs/>
          <w:u w:val="single"/>
        </w:rPr>
        <w:t xml:space="preserve"> April </w:t>
      </w:r>
      <w:r w:rsidR="009660C5">
        <w:rPr>
          <w:b/>
          <w:bCs/>
          <w:u w:val="single"/>
        </w:rPr>
        <w:t>2023</w:t>
      </w:r>
      <w:r>
        <w:rPr>
          <w:b/>
          <w:bCs/>
          <w:u w:val="single"/>
        </w:rPr>
        <w:t xml:space="preserve"> – 31</w:t>
      </w:r>
      <w:r w:rsidRPr="00026F6E">
        <w:rPr>
          <w:b/>
          <w:bCs/>
          <w:u w:val="single"/>
          <w:vertAlign w:val="superscript"/>
        </w:rPr>
        <w:t>st</w:t>
      </w:r>
      <w:r>
        <w:rPr>
          <w:b/>
          <w:bCs/>
          <w:u w:val="single"/>
        </w:rPr>
        <w:t xml:space="preserve"> March </w:t>
      </w:r>
      <w:r w:rsidR="009660C5">
        <w:rPr>
          <w:b/>
          <w:bCs/>
          <w:u w:val="single"/>
        </w:rPr>
        <w:t>2025</w:t>
      </w:r>
    </w:p>
    <w:p w14:paraId="3C139E68" w14:textId="77777777" w:rsidR="00026F6E" w:rsidRDefault="00026F6E" w:rsidP="00026F6E">
      <w:pPr>
        <w:jc w:val="center"/>
        <w:rPr>
          <w:b/>
          <w:bCs/>
          <w:color w:val="FF0000"/>
          <w:u w:val="single"/>
        </w:rPr>
      </w:pPr>
    </w:p>
    <w:p w14:paraId="5F464263" w14:textId="546F383A" w:rsidR="00B66ACE" w:rsidRDefault="00026F6E" w:rsidP="00026F6E">
      <w:pPr>
        <w:jc w:val="center"/>
      </w:pPr>
      <w:r>
        <w:t xml:space="preserve">In accordance with Regulation </w:t>
      </w:r>
      <w:r w:rsidR="00B66ACE">
        <w:t>121B</w:t>
      </w:r>
      <w:r>
        <w:t xml:space="preserve"> of the CIL Regulations 2010 (as amended), a local council must report on any financial year in which it receives CIL receipts. </w:t>
      </w:r>
    </w:p>
    <w:p w14:paraId="535ADFA1" w14:textId="77777777" w:rsidR="00B60FCE" w:rsidRDefault="00B60FCE" w:rsidP="00026F6E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351"/>
      </w:tblGrid>
      <w:tr w:rsidR="00B66ACE" w14:paraId="75B971E4" w14:textId="77777777" w:rsidTr="000B2901">
        <w:trPr>
          <w:trHeight w:val="407"/>
        </w:trPr>
        <w:tc>
          <w:tcPr>
            <w:tcW w:w="5665" w:type="dxa"/>
          </w:tcPr>
          <w:p w14:paraId="75D42EE4" w14:textId="49050910" w:rsidR="00B66ACE" w:rsidRDefault="00B66ACE" w:rsidP="00026F6E">
            <w:pPr>
              <w:jc w:val="center"/>
            </w:pPr>
            <w:r>
              <w:t>Total value of CIL receipts for the reported year</w:t>
            </w:r>
            <w:r w:rsidR="009660C5">
              <w:t>s</w:t>
            </w:r>
            <w:r>
              <w:t>:</w:t>
            </w:r>
          </w:p>
        </w:tc>
        <w:tc>
          <w:tcPr>
            <w:tcW w:w="3351" w:type="dxa"/>
          </w:tcPr>
          <w:p w14:paraId="6817D7AA" w14:textId="34AA55C1" w:rsidR="00B66ACE" w:rsidRDefault="00B66ACE" w:rsidP="00026F6E">
            <w:pPr>
              <w:jc w:val="center"/>
            </w:pPr>
            <w:r>
              <w:t>£</w:t>
            </w:r>
            <w:r w:rsidR="00A60B57">
              <w:t>5396.96</w:t>
            </w:r>
          </w:p>
        </w:tc>
      </w:tr>
      <w:tr w:rsidR="00B66ACE" w14:paraId="66727540" w14:textId="77777777" w:rsidTr="000B2901">
        <w:trPr>
          <w:trHeight w:val="413"/>
        </w:trPr>
        <w:tc>
          <w:tcPr>
            <w:tcW w:w="5665" w:type="dxa"/>
          </w:tcPr>
          <w:p w14:paraId="66532F90" w14:textId="7639EA7A" w:rsidR="00B66ACE" w:rsidRDefault="00B66ACE" w:rsidP="00026F6E">
            <w:pPr>
              <w:jc w:val="center"/>
            </w:pPr>
            <w:r>
              <w:t>Total value of CIL expenditure for the reported year</w:t>
            </w:r>
            <w:r w:rsidR="00AB448C">
              <w:t>s</w:t>
            </w:r>
            <w:r>
              <w:t>:</w:t>
            </w:r>
          </w:p>
        </w:tc>
        <w:tc>
          <w:tcPr>
            <w:tcW w:w="3351" w:type="dxa"/>
          </w:tcPr>
          <w:p w14:paraId="20548B58" w14:textId="7F6A5265" w:rsidR="00B66ACE" w:rsidRDefault="00B66ACE" w:rsidP="00026F6E">
            <w:pPr>
              <w:jc w:val="center"/>
            </w:pPr>
            <w:r>
              <w:t>£</w:t>
            </w:r>
            <w:r w:rsidR="00A60B57">
              <w:t>5396.96</w:t>
            </w:r>
          </w:p>
        </w:tc>
      </w:tr>
      <w:tr w:rsidR="00B66ACE" w14:paraId="5099A150" w14:textId="77777777" w:rsidTr="000B2901">
        <w:trPr>
          <w:trHeight w:val="418"/>
        </w:trPr>
        <w:tc>
          <w:tcPr>
            <w:tcW w:w="5665" w:type="dxa"/>
          </w:tcPr>
          <w:p w14:paraId="1A156353" w14:textId="0E59592A" w:rsidR="00B66ACE" w:rsidRDefault="00B66ACE" w:rsidP="00026F6E">
            <w:pPr>
              <w:jc w:val="center"/>
            </w:pPr>
            <w:r>
              <w:t xml:space="preserve">Total </w:t>
            </w:r>
            <w:r w:rsidR="000B2901">
              <w:t>value of CIL repaid following a repayment notice (59E):</w:t>
            </w:r>
          </w:p>
        </w:tc>
        <w:tc>
          <w:tcPr>
            <w:tcW w:w="3351" w:type="dxa"/>
          </w:tcPr>
          <w:p w14:paraId="41901C47" w14:textId="09E5CB63" w:rsidR="00B66ACE" w:rsidRDefault="00B66ACE" w:rsidP="00B66ACE">
            <w:pPr>
              <w:jc w:val="center"/>
            </w:pPr>
            <w:r>
              <w:t>£</w:t>
            </w:r>
            <w:r w:rsidR="00A60B57">
              <w:t>0</w:t>
            </w:r>
          </w:p>
        </w:tc>
      </w:tr>
      <w:tr w:rsidR="00B66ACE" w14:paraId="6B1ADAB8" w14:textId="77777777" w:rsidTr="000B2901">
        <w:trPr>
          <w:trHeight w:val="982"/>
        </w:trPr>
        <w:tc>
          <w:tcPr>
            <w:tcW w:w="5665" w:type="dxa"/>
          </w:tcPr>
          <w:p w14:paraId="500900A0" w14:textId="313A3A4A" w:rsidR="00B66ACE" w:rsidRDefault="000B2901" w:rsidP="00026F6E">
            <w:pPr>
              <w:jc w:val="center"/>
            </w:pPr>
            <w:r>
              <w:t>Total value of CIL receipts subject to a repayment notice (59E) in any year that has not yet been paid to EDDC by the end of the reported year:</w:t>
            </w:r>
          </w:p>
        </w:tc>
        <w:tc>
          <w:tcPr>
            <w:tcW w:w="3351" w:type="dxa"/>
          </w:tcPr>
          <w:p w14:paraId="6A208AA9" w14:textId="77777777" w:rsidR="000B2901" w:rsidRDefault="000B2901" w:rsidP="00B66ACE">
            <w:pPr>
              <w:jc w:val="center"/>
            </w:pPr>
          </w:p>
          <w:p w14:paraId="0469D4F1" w14:textId="2F89AC64" w:rsidR="00B66ACE" w:rsidRDefault="00B66ACE" w:rsidP="00B66ACE">
            <w:pPr>
              <w:jc w:val="center"/>
            </w:pPr>
            <w:r>
              <w:t>£</w:t>
            </w:r>
            <w:r w:rsidR="00A60B57">
              <w:t>0</w:t>
            </w:r>
          </w:p>
        </w:tc>
      </w:tr>
      <w:tr w:rsidR="00B66ACE" w14:paraId="47936BE4" w14:textId="77777777" w:rsidTr="000B2901">
        <w:tc>
          <w:tcPr>
            <w:tcW w:w="5665" w:type="dxa"/>
          </w:tcPr>
          <w:p w14:paraId="0045B564" w14:textId="4C453845" w:rsidR="00B66ACE" w:rsidRDefault="000B2901" w:rsidP="00026F6E">
            <w:pPr>
              <w:jc w:val="center"/>
            </w:pPr>
            <w:r>
              <w:t>Total value of CIL retained at the end of the reported year:</w:t>
            </w:r>
          </w:p>
        </w:tc>
        <w:tc>
          <w:tcPr>
            <w:tcW w:w="3351" w:type="dxa"/>
          </w:tcPr>
          <w:p w14:paraId="0D4C6A37" w14:textId="46C731B0" w:rsidR="00B66ACE" w:rsidRDefault="000B2901" w:rsidP="00026F6E">
            <w:pPr>
              <w:jc w:val="center"/>
            </w:pPr>
            <w:r>
              <w:t>£</w:t>
            </w:r>
            <w:r w:rsidR="00A60B57">
              <w:t>0</w:t>
            </w:r>
          </w:p>
        </w:tc>
      </w:tr>
    </w:tbl>
    <w:p w14:paraId="7FB86039" w14:textId="77777777" w:rsidR="00B66ACE" w:rsidRDefault="00B66ACE" w:rsidP="00026F6E">
      <w:pPr>
        <w:jc w:val="center"/>
      </w:pPr>
    </w:p>
    <w:p w14:paraId="0ECFD23C" w14:textId="77777777" w:rsidR="00026F6E" w:rsidRDefault="00026F6E" w:rsidP="00026F6E">
      <w:pPr>
        <w:jc w:val="center"/>
      </w:pPr>
    </w:p>
    <w:p w14:paraId="2D6D2655" w14:textId="3EEC73F3" w:rsidR="000B2901" w:rsidRPr="0025724B" w:rsidRDefault="000B2901" w:rsidP="00026F6E">
      <w:pPr>
        <w:jc w:val="center"/>
        <w:rPr>
          <w:u w:val="single"/>
        </w:rPr>
      </w:pPr>
      <w:r w:rsidRPr="000B2901">
        <w:rPr>
          <w:u w:val="single"/>
        </w:rPr>
        <w:t>CIL Expenditure 1</w:t>
      </w:r>
      <w:r w:rsidRPr="000B2901">
        <w:rPr>
          <w:u w:val="single"/>
          <w:vertAlign w:val="superscript"/>
        </w:rPr>
        <w:t>st</w:t>
      </w:r>
      <w:r w:rsidRPr="000B2901">
        <w:rPr>
          <w:u w:val="single"/>
        </w:rPr>
        <w:t xml:space="preserve"> April </w:t>
      </w:r>
      <w:r w:rsidR="0025724B">
        <w:rPr>
          <w:u w:val="single"/>
        </w:rPr>
        <w:t>2023</w:t>
      </w:r>
      <w:r w:rsidRPr="000B2901">
        <w:rPr>
          <w:u w:val="single"/>
        </w:rPr>
        <w:t xml:space="preserve"> – 31</w:t>
      </w:r>
      <w:r w:rsidRPr="000B2901">
        <w:rPr>
          <w:u w:val="single"/>
          <w:vertAlign w:val="superscript"/>
        </w:rPr>
        <w:t>st</w:t>
      </w:r>
      <w:r w:rsidRPr="000B2901">
        <w:rPr>
          <w:u w:val="single"/>
        </w:rPr>
        <w:t xml:space="preserve"> March </w:t>
      </w:r>
      <w:r w:rsidR="0025724B">
        <w:rPr>
          <w:u w:val="single"/>
        </w:rPr>
        <w:t>2025</w:t>
      </w:r>
    </w:p>
    <w:p w14:paraId="65B41246" w14:textId="77777777" w:rsidR="00026F6E" w:rsidRDefault="00026F6E" w:rsidP="00026F6E">
      <w:pPr>
        <w:jc w:val="center"/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635"/>
        <w:gridCol w:w="5164"/>
        <w:gridCol w:w="2217"/>
      </w:tblGrid>
      <w:tr w:rsidR="000B2901" w14:paraId="03DA552F" w14:textId="77777777" w:rsidTr="587CB42E">
        <w:tc>
          <w:tcPr>
            <w:tcW w:w="1635" w:type="dxa"/>
            <w:shd w:val="clear" w:color="auto" w:fill="C5E0B3" w:themeFill="accent6" w:themeFillTint="66"/>
          </w:tcPr>
          <w:p w14:paraId="761E52D9" w14:textId="5CBDA374" w:rsidR="000B2901" w:rsidRPr="000B2901" w:rsidRDefault="000B2901" w:rsidP="00026F6E">
            <w:pPr>
              <w:jc w:val="center"/>
              <w:rPr>
                <w:b/>
                <w:bCs/>
                <w:color w:val="FF0000"/>
              </w:rPr>
            </w:pPr>
            <w:r w:rsidRPr="000B2901">
              <w:rPr>
                <w:b/>
                <w:bCs/>
              </w:rPr>
              <w:t>Date of Spend</w:t>
            </w:r>
          </w:p>
        </w:tc>
        <w:tc>
          <w:tcPr>
            <w:tcW w:w="5164" w:type="dxa"/>
            <w:shd w:val="clear" w:color="auto" w:fill="C5E0B3" w:themeFill="accent6" w:themeFillTint="66"/>
          </w:tcPr>
          <w:p w14:paraId="045D5662" w14:textId="59978045" w:rsidR="000B2901" w:rsidRPr="000B2901" w:rsidRDefault="000B2901" w:rsidP="00026F6E">
            <w:pPr>
              <w:jc w:val="center"/>
              <w:rPr>
                <w:b/>
                <w:bCs/>
              </w:rPr>
            </w:pPr>
            <w:r w:rsidRPr="000B2901">
              <w:rPr>
                <w:b/>
                <w:bCs/>
              </w:rPr>
              <w:t>Details of Spend</w:t>
            </w:r>
          </w:p>
        </w:tc>
        <w:tc>
          <w:tcPr>
            <w:tcW w:w="2217" w:type="dxa"/>
            <w:shd w:val="clear" w:color="auto" w:fill="C5E0B3" w:themeFill="accent6" w:themeFillTint="66"/>
          </w:tcPr>
          <w:p w14:paraId="0BC79CE3" w14:textId="1AA08D9B" w:rsidR="000B2901" w:rsidRPr="000B2901" w:rsidRDefault="000B2901" w:rsidP="00026F6E">
            <w:pPr>
              <w:jc w:val="center"/>
              <w:rPr>
                <w:b/>
                <w:bCs/>
              </w:rPr>
            </w:pPr>
            <w:r w:rsidRPr="000B2901">
              <w:rPr>
                <w:b/>
                <w:bCs/>
              </w:rPr>
              <w:t>Total Value of Spend</w:t>
            </w:r>
          </w:p>
        </w:tc>
      </w:tr>
      <w:tr w:rsidR="000B2901" w14:paraId="18B021C4" w14:textId="77777777" w:rsidTr="587CB42E">
        <w:tc>
          <w:tcPr>
            <w:tcW w:w="1635" w:type="dxa"/>
          </w:tcPr>
          <w:p w14:paraId="6A029FB3" w14:textId="70E15AFD" w:rsidR="000B2901" w:rsidRDefault="009D307D" w:rsidP="00026F6E">
            <w:pPr>
              <w:jc w:val="center"/>
            </w:pPr>
            <w:r>
              <w:t>8/10/24</w:t>
            </w:r>
          </w:p>
        </w:tc>
        <w:tc>
          <w:tcPr>
            <w:tcW w:w="5164" w:type="dxa"/>
          </w:tcPr>
          <w:p w14:paraId="01B575A4" w14:textId="3A94D87F" w:rsidR="000B2901" w:rsidRDefault="00254B7A" w:rsidP="00026F6E">
            <w:pPr>
              <w:jc w:val="center"/>
            </w:pPr>
            <w:r>
              <w:t>Contribution towards s</w:t>
            </w:r>
            <w:r w:rsidR="009D307D">
              <w:t xml:space="preserve">pend of </w:t>
            </w:r>
            <w:r w:rsidR="00264308">
              <w:t>£10,525 by Parish Council on new tarmac around the Parish War Memorial</w:t>
            </w:r>
          </w:p>
        </w:tc>
        <w:tc>
          <w:tcPr>
            <w:tcW w:w="2217" w:type="dxa"/>
          </w:tcPr>
          <w:p w14:paraId="296EBF5D" w14:textId="2BC69F4D" w:rsidR="000B2901" w:rsidRDefault="000B2901" w:rsidP="00026F6E">
            <w:pPr>
              <w:jc w:val="center"/>
            </w:pPr>
            <w:r>
              <w:t>£</w:t>
            </w:r>
            <w:r w:rsidR="009D307D">
              <w:t>5396.96</w:t>
            </w:r>
          </w:p>
        </w:tc>
      </w:tr>
    </w:tbl>
    <w:p w14:paraId="02538DF2" w14:textId="77777777" w:rsidR="000B2901" w:rsidRDefault="000B2901" w:rsidP="00026F6E">
      <w:pPr>
        <w:jc w:val="center"/>
      </w:pPr>
    </w:p>
    <w:p w14:paraId="20ED6E5B" w14:textId="77777777" w:rsidR="009D1449" w:rsidRDefault="009D1449" w:rsidP="00026F6E">
      <w:pPr>
        <w:jc w:val="center"/>
      </w:pPr>
    </w:p>
    <w:p w14:paraId="13B32E76" w14:textId="77777777" w:rsidR="009D1449" w:rsidRDefault="009D1449" w:rsidP="009D1449"/>
    <w:p w14:paraId="0B68AD3B" w14:textId="77777777" w:rsidR="009D1449" w:rsidRDefault="009D1449" w:rsidP="009D1449"/>
    <w:p w14:paraId="06A83E7B" w14:textId="77777777" w:rsidR="009D1449" w:rsidRDefault="009D1449" w:rsidP="009D1449"/>
    <w:p w14:paraId="47D6CCD9" w14:textId="77777777" w:rsidR="009D1449" w:rsidRDefault="009D1449" w:rsidP="009D1449"/>
    <w:p w14:paraId="728A88C8" w14:textId="522061C9" w:rsidR="009D1449" w:rsidRPr="00026F6E" w:rsidRDefault="009D1449" w:rsidP="587CB42E">
      <w:r>
        <w:t xml:space="preserve">Signed: </w:t>
      </w:r>
      <w:r w:rsidR="00E53EA7">
        <w:rPr>
          <w:noProof/>
        </w:rPr>
        <w:drawing>
          <wp:inline distT="0" distB="0" distL="0" distR="0" wp14:anchorId="0EAD34F9" wp14:editId="189B43AA">
            <wp:extent cx="2089150" cy="496964"/>
            <wp:effectExtent l="0" t="0" r="6350" b="0"/>
            <wp:docPr id="493590105" name="Picture 1" descr="A black text with a long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90105" name="Picture 1" descr="A black text with a long black lin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436" cy="50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__________________________________________</w:t>
      </w:r>
      <w:r w:rsidR="00710F20">
        <w:t>Parish Clerk and Responsible Finance Officer</w:t>
      </w:r>
    </w:p>
    <w:sectPr w:rsidR="009D1449" w:rsidRPr="00026F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F6E"/>
    <w:rsid w:val="00026F6E"/>
    <w:rsid w:val="000B2901"/>
    <w:rsid w:val="00234554"/>
    <w:rsid w:val="00254B7A"/>
    <w:rsid w:val="0025724B"/>
    <w:rsid w:val="00264308"/>
    <w:rsid w:val="003B0F6F"/>
    <w:rsid w:val="00637C00"/>
    <w:rsid w:val="0068169C"/>
    <w:rsid w:val="00710F20"/>
    <w:rsid w:val="009660C5"/>
    <w:rsid w:val="00992A16"/>
    <w:rsid w:val="009D1449"/>
    <w:rsid w:val="009D307D"/>
    <w:rsid w:val="00A132EC"/>
    <w:rsid w:val="00A60B57"/>
    <w:rsid w:val="00AB448C"/>
    <w:rsid w:val="00B60FCE"/>
    <w:rsid w:val="00B66ACE"/>
    <w:rsid w:val="00E53EA7"/>
    <w:rsid w:val="587CB42E"/>
    <w:rsid w:val="5CE88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78542"/>
  <w15:chartTrackingRefBased/>
  <w15:docId w15:val="{75B14EA5-6268-4227-AA16-84FD785CE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7B9B7C085EB44A113D7954405A324" ma:contentTypeVersion="12" ma:contentTypeDescription="Create a new document." ma:contentTypeScope="" ma:versionID="a708f80601b8d011413c7759cf1926a1">
  <xsd:schema xmlns:xsd="http://www.w3.org/2001/XMLSchema" xmlns:xs="http://www.w3.org/2001/XMLSchema" xmlns:p="http://schemas.microsoft.com/office/2006/metadata/properties" xmlns:ns2="52e985d2-20bd-4dae-b7e8-8e6b32fc92e0" xmlns:ns3="31198cae-fb96-4816-bbd1-263d7b87b826" targetNamespace="http://schemas.microsoft.com/office/2006/metadata/properties" ma:root="true" ma:fieldsID="5f3d3f7a20d92ac7ee2bfe1f436f5f06" ns2:_="" ns3:_="">
    <xsd:import namespace="52e985d2-20bd-4dae-b7e8-8e6b32fc92e0"/>
    <xsd:import namespace="31198cae-fb96-4816-bbd1-263d7b87b8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985d2-20bd-4dae-b7e8-8e6b32fc92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0884440-5823-4c61-b7e3-7c68c58e9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198cae-fb96-4816-bbd1-263d7b87b8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56ea107-f0f1-4894-a4d5-60ae01c920d5}" ma:internalName="TaxCatchAll" ma:showField="CatchAllData" ma:web="31198cae-fb96-4816-bbd1-263d7b87b8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2e985d2-20bd-4dae-b7e8-8e6b32fc92e0">
      <Terms xmlns="http://schemas.microsoft.com/office/infopath/2007/PartnerControls"/>
    </lcf76f155ced4ddcb4097134ff3c332f>
    <TaxCatchAll xmlns="31198cae-fb96-4816-bbd1-263d7b87b82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385CFD-799E-4FE0-A0EA-46F09D242A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985d2-20bd-4dae-b7e8-8e6b32fc92e0"/>
    <ds:schemaRef ds:uri="31198cae-fb96-4816-bbd1-263d7b87b8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BD02C7-DE72-4972-960F-D6BBC1A4206E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31198cae-fb96-4816-bbd1-263d7b87b826"/>
    <ds:schemaRef ds:uri="52e985d2-20bd-4dae-b7e8-8e6b32fc92e0"/>
  </ds:schemaRefs>
</ds:datastoreItem>
</file>

<file path=customXml/itemProps3.xml><?xml version="1.0" encoding="utf-8"?>
<ds:datastoreItem xmlns:ds="http://schemas.openxmlformats.org/officeDocument/2006/customXml" ds:itemID="{E31FC5E2-5935-4AEC-9920-9C3A907536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Paddon</dc:creator>
  <cp:keywords/>
  <dc:description/>
  <cp:lastModifiedBy>Ian Tucker</cp:lastModifiedBy>
  <cp:revision>14</cp:revision>
  <cp:lastPrinted>2025-07-01T09:10:00Z</cp:lastPrinted>
  <dcterms:created xsi:type="dcterms:W3CDTF">2025-07-01T09:02:00Z</dcterms:created>
  <dcterms:modified xsi:type="dcterms:W3CDTF">2025-07-01T09:13:00Z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0x010100D317B9B7C085EB44A113D7954405A324</vt:lpwstr>
  </property>
  <property fmtid="{D5CDD505-2E9C-101B-9397-08002B2CF9AE}" pid="3" name="MediaServiceImageTags">
    <vt:lpwstr/>
  </property>
</Properties>
</file>